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0A2" w:rsidRPr="00DC03DA" w:rsidRDefault="00302EB9" w:rsidP="00D40B91">
      <w:pPr>
        <w:spacing w:after="0"/>
        <w:rPr>
          <w:rFonts w:ascii="Arial" w:hAnsi="Arial" w:cs="Arial"/>
          <w:b/>
        </w:rPr>
      </w:pPr>
      <w:r>
        <w:rPr>
          <w:rFonts w:ascii="Arial" w:hAnsi="Arial" w:cs="Arial"/>
          <w:b/>
        </w:rPr>
        <w:t>GSE Algebra II</w:t>
      </w:r>
      <w:r>
        <w:rPr>
          <w:rFonts w:ascii="Arial" w:hAnsi="Arial" w:cs="Arial"/>
          <w:b/>
        </w:rPr>
        <w:tab/>
      </w:r>
      <w:r>
        <w:rPr>
          <w:rFonts w:ascii="Arial" w:hAnsi="Arial" w:cs="Arial"/>
          <w:b/>
        </w:rPr>
        <w:tab/>
      </w:r>
      <w:r>
        <w:rPr>
          <w:rFonts w:ascii="Arial" w:hAnsi="Arial" w:cs="Arial"/>
          <w:b/>
        </w:rPr>
        <w:tab/>
      </w:r>
      <w:r w:rsidR="00D40B91" w:rsidRPr="00DC03DA">
        <w:rPr>
          <w:rFonts w:ascii="Arial" w:hAnsi="Arial" w:cs="Arial"/>
          <w:b/>
        </w:rPr>
        <w:tab/>
      </w:r>
      <w:r w:rsidR="00D40B91" w:rsidRPr="00DC03DA">
        <w:rPr>
          <w:rFonts w:ascii="Arial" w:hAnsi="Arial" w:cs="Arial"/>
          <w:b/>
        </w:rPr>
        <w:tab/>
      </w:r>
      <w:r w:rsidR="00D40B91" w:rsidRPr="00DC03DA">
        <w:rPr>
          <w:rFonts w:ascii="Arial" w:hAnsi="Arial" w:cs="Arial"/>
          <w:b/>
        </w:rPr>
        <w:tab/>
        <w:t>Name____________________________________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D40B91" w:rsidRPr="00DC03DA">
        <w:tc>
          <w:tcPr>
            <w:tcW w:w="5508" w:type="dxa"/>
          </w:tcPr>
          <w:p w:rsidR="00D40B91" w:rsidRPr="00DC03DA" w:rsidRDefault="00D40B91" w:rsidP="00D40B91">
            <w:pPr>
              <w:spacing w:before="120" w:after="0" w:line="240" w:lineRule="auto"/>
              <w:rPr>
                <w:rFonts w:ascii="Arial" w:hAnsi="Arial" w:cs="Arial"/>
                <w:b/>
              </w:rPr>
            </w:pPr>
            <w:r w:rsidRPr="00DC03DA">
              <w:rPr>
                <w:rFonts w:ascii="Arial" w:hAnsi="Arial" w:cs="Arial"/>
                <w:b/>
              </w:rPr>
              <w:t>Unit:</w:t>
            </w:r>
            <w:r w:rsidR="00B170B5">
              <w:rPr>
                <w:rFonts w:ascii="Arial" w:hAnsi="Arial" w:cs="Arial"/>
                <w:b/>
              </w:rPr>
              <w:t xml:space="preserve"> 7</w:t>
            </w:r>
            <w:bookmarkStart w:id="0" w:name="_GoBack"/>
            <w:bookmarkEnd w:id="0"/>
          </w:p>
        </w:tc>
        <w:tc>
          <w:tcPr>
            <w:tcW w:w="5508" w:type="dxa"/>
          </w:tcPr>
          <w:p w:rsidR="00D40B91" w:rsidRPr="00DC03DA" w:rsidRDefault="00D40B91" w:rsidP="00D40B91">
            <w:pPr>
              <w:spacing w:before="120" w:after="0" w:line="240" w:lineRule="auto"/>
              <w:rPr>
                <w:rFonts w:ascii="Arial" w:hAnsi="Arial" w:cs="Arial"/>
              </w:rPr>
            </w:pPr>
            <w:r w:rsidRPr="00DC03DA">
              <w:rPr>
                <w:rFonts w:ascii="Arial" w:hAnsi="Arial" w:cs="Arial"/>
                <w:b/>
              </w:rPr>
              <w:t>Homework</w:t>
            </w:r>
            <w:r w:rsidRPr="00DC03DA">
              <w:rPr>
                <w:rFonts w:ascii="Arial" w:hAnsi="Arial" w:cs="Arial"/>
              </w:rPr>
              <w:t>:</w:t>
            </w:r>
            <w:r w:rsidR="00FC6685">
              <w:rPr>
                <w:rFonts w:ascii="Arial" w:hAnsi="Arial" w:cs="Arial"/>
              </w:rPr>
              <w:t xml:space="preserve"> 3</w:t>
            </w:r>
          </w:p>
        </w:tc>
      </w:tr>
      <w:tr w:rsidR="00D40B91" w:rsidRPr="00DC03DA">
        <w:tc>
          <w:tcPr>
            <w:tcW w:w="11016" w:type="dxa"/>
            <w:gridSpan w:val="2"/>
          </w:tcPr>
          <w:p w:rsidR="000D2ED0" w:rsidRPr="00DC03DA" w:rsidRDefault="00D40B91" w:rsidP="000D2ED0">
            <w:pPr>
              <w:autoSpaceDE w:val="0"/>
              <w:autoSpaceDN w:val="0"/>
              <w:adjustRightInd w:val="0"/>
              <w:spacing w:after="0"/>
              <w:rPr>
                <w:rFonts w:ascii="Arial" w:hAnsi="Arial" w:cs="Arial"/>
              </w:rPr>
            </w:pPr>
            <w:r w:rsidRPr="00DC03DA">
              <w:rPr>
                <w:rFonts w:ascii="Arial" w:hAnsi="Arial" w:cs="Arial"/>
                <w:b/>
              </w:rPr>
              <w:t>Standard</w:t>
            </w:r>
            <w:r w:rsidRPr="00DC03DA">
              <w:rPr>
                <w:rFonts w:ascii="Arial" w:hAnsi="Arial" w:cs="Arial"/>
              </w:rPr>
              <w:t>:</w:t>
            </w:r>
          </w:p>
          <w:p w:rsidR="001D3784" w:rsidRPr="00DC03DA" w:rsidRDefault="001D3784" w:rsidP="001D3784">
            <w:pPr>
              <w:pStyle w:val="Default"/>
              <w:rPr>
                <w:rFonts w:ascii="Arial" w:hAnsi="Arial" w:cs="Arial"/>
                <w:sz w:val="22"/>
                <w:szCs w:val="22"/>
                <w:u w:val="single"/>
              </w:rPr>
            </w:pPr>
            <w:r w:rsidRPr="00DC03DA">
              <w:rPr>
                <w:rFonts w:ascii="Arial" w:hAnsi="Arial" w:cs="Arial"/>
                <w:b/>
                <w:bCs/>
                <w:sz w:val="22"/>
                <w:szCs w:val="22"/>
                <w:u w:val="single"/>
              </w:rPr>
              <w:t xml:space="preserve">Summarize, represent, and interpret data on a single count or measurement variable </w:t>
            </w:r>
          </w:p>
          <w:p w:rsidR="00D40B91" w:rsidRPr="00DC03DA" w:rsidRDefault="001D3784" w:rsidP="001D3784">
            <w:pPr>
              <w:pStyle w:val="ListParagraph"/>
              <w:numPr>
                <w:ilvl w:val="0"/>
                <w:numId w:val="2"/>
              </w:numPr>
              <w:autoSpaceDE w:val="0"/>
              <w:autoSpaceDN w:val="0"/>
              <w:adjustRightInd w:val="0"/>
              <w:rPr>
                <w:rFonts w:ascii="Arial" w:hAnsi="Arial" w:cs="Arial"/>
                <w:sz w:val="22"/>
                <w:szCs w:val="22"/>
              </w:rPr>
            </w:pPr>
            <w:r w:rsidRPr="00DC03DA">
              <w:rPr>
                <w:rFonts w:ascii="Arial" w:hAnsi="Arial" w:cs="Arial"/>
                <w:b/>
                <w:bCs/>
                <w:sz w:val="22"/>
                <w:szCs w:val="22"/>
              </w:rPr>
              <w:t xml:space="preserve">MCC9-12.S.ID.2 </w:t>
            </w:r>
            <w:r w:rsidRPr="00DC03DA">
              <w:rPr>
                <w:rFonts w:ascii="Arial" w:hAnsi="Arial" w:cs="Arial"/>
                <w:bCs/>
                <w:sz w:val="22"/>
                <w:szCs w:val="22"/>
              </w:rPr>
              <w:t>Use statistics appropriate to the shape of the data distribution to compare center (median, mean) and spread (interquartile range, standard deviation) of two or more different data</w:t>
            </w:r>
            <w:r w:rsidRPr="00DC03DA">
              <w:rPr>
                <w:rFonts w:ascii="Arial" w:hAnsi="Arial" w:cs="Arial"/>
                <w:b/>
                <w:bCs/>
                <w:sz w:val="22"/>
                <w:szCs w:val="22"/>
              </w:rPr>
              <w:t xml:space="preserve"> </w:t>
            </w:r>
            <w:r w:rsidRPr="00DC03DA">
              <w:rPr>
                <w:rFonts w:ascii="Arial" w:hAnsi="Arial" w:cs="Arial"/>
                <w:bCs/>
                <w:sz w:val="22"/>
                <w:szCs w:val="22"/>
              </w:rPr>
              <w:t>sets.</w:t>
            </w:r>
            <w:r w:rsidR="000D2ED0" w:rsidRPr="00DC03DA">
              <w:rPr>
                <w:rFonts w:ascii="Arial" w:hAnsi="Arial" w:cs="Arial"/>
                <w:sz w:val="22"/>
                <w:szCs w:val="22"/>
              </w:rPr>
              <w:t xml:space="preserve"> </w:t>
            </w:r>
          </w:p>
        </w:tc>
      </w:tr>
      <w:tr w:rsidR="000D2ED0" w:rsidRPr="00DC03DA">
        <w:tc>
          <w:tcPr>
            <w:tcW w:w="11016" w:type="dxa"/>
            <w:gridSpan w:val="2"/>
          </w:tcPr>
          <w:p w:rsidR="000D2ED0" w:rsidRPr="00DC03DA" w:rsidRDefault="000D2ED0" w:rsidP="000D2ED0">
            <w:pPr>
              <w:spacing w:after="0" w:line="240" w:lineRule="atLeast"/>
              <w:rPr>
                <w:rFonts w:ascii="Arial" w:hAnsi="Arial" w:cs="Arial"/>
              </w:rPr>
            </w:pPr>
            <w:r w:rsidRPr="00DC03DA">
              <w:rPr>
                <w:rFonts w:ascii="Arial" w:hAnsi="Arial" w:cs="Arial"/>
                <w:b/>
              </w:rPr>
              <w:t>Essential Question:</w:t>
            </w:r>
            <w:r w:rsidR="001D3784" w:rsidRPr="00DC03DA">
              <w:rPr>
                <w:rFonts w:ascii="Arial" w:hAnsi="Arial" w:cs="Arial"/>
                <w:b/>
              </w:rPr>
              <w:t xml:space="preserve">  </w:t>
            </w:r>
            <w:r w:rsidRPr="00DC03DA">
              <w:rPr>
                <w:rFonts w:ascii="Arial" w:hAnsi="Arial" w:cs="Arial"/>
                <w:b/>
              </w:rPr>
              <w:t xml:space="preserve"> </w:t>
            </w:r>
            <w:r w:rsidR="001D3784" w:rsidRPr="00DC03DA">
              <w:rPr>
                <w:rFonts w:ascii="Arial" w:hAnsi="Arial" w:cs="Arial"/>
              </w:rPr>
              <w:t>What are the center and spread measurements for a set of data?</w:t>
            </w:r>
          </w:p>
        </w:tc>
      </w:tr>
      <w:tr w:rsidR="00D40B91" w:rsidRPr="00DC03DA">
        <w:tc>
          <w:tcPr>
            <w:tcW w:w="11016" w:type="dxa"/>
            <w:gridSpan w:val="2"/>
          </w:tcPr>
          <w:p w:rsidR="000D2ED0" w:rsidRPr="00DC03DA" w:rsidRDefault="00D40B91" w:rsidP="00A06C0A">
            <w:pPr>
              <w:spacing w:before="120" w:after="0" w:line="240" w:lineRule="auto"/>
              <w:rPr>
                <w:rFonts w:ascii="Arial" w:hAnsi="Arial" w:cs="Arial"/>
              </w:rPr>
            </w:pPr>
            <w:r w:rsidRPr="00DC03DA">
              <w:rPr>
                <w:rFonts w:ascii="Arial" w:hAnsi="Arial" w:cs="Arial"/>
                <w:b/>
              </w:rPr>
              <w:t>Key Words</w:t>
            </w:r>
            <w:r w:rsidRPr="00DC03DA">
              <w:rPr>
                <w:rFonts w:ascii="Arial" w:hAnsi="Arial" w:cs="Arial"/>
              </w:rPr>
              <w:t>:</w:t>
            </w:r>
            <w:r w:rsidR="000D2ED0" w:rsidRPr="00DC03DA">
              <w:rPr>
                <w:rFonts w:ascii="Arial" w:hAnsi="Arial" w:cs="Arial"/>
              </w:rPr>
              <w:t xml:space="preserve"> </w:t>
            </w:r>
            <w:r w:rsidR="00A06C0A" w:rsidRPr="00DC03DA">
              <w:rPr>
                <w:rFonts w:ascii="Arial" w:hAnsi="Arial" w:cs="Arial"/>
              </w:rPr>
              <w:t xml:space="preserve"> </w:t>
            </w:r>
            <w:r w:rsidR="005716A0" w:rsidRPr="00DC03DA">
              <w:rPr>
                <w:rFonts w:ascii="Arial" w:hAnsi="Arial" w:cs="Arial"/>
                <w:b/>
                <w:bCs/>
              </w:rPr>
              <w:t xml:space="preserve">Center, </w:t>
            </w:r>
            <w:r w:rsidR="004609F1" w:rsidRPr="00DC03DA">
              <w:rPr>
                <w:rFonts w:ascii="Arial" w:hAnsi="Arial" w:cs="Arial"/>
                <w:b/>
                <w:bCs/>
              </w:rPr>
              <w:t>Data, Descriptive Statistics, Interquartile Range, Standard Deviation, Variance, Range, Quartiles, Mean Absolute Deviation</w:t>
            </w:r>
          </w:p>
        </w:tc>
      </w:tr>
      <w:tr w:rsidR="000D2ED0" w:rsidRPr="00DC03DA">
        <w:tc>
          <w:tcPr>
            <w:tcW w:w="11016" w:type="dxa"/>
            <w:gridSpan w:val="2"/>
          </w:tcPr>
          <w:p w:rsidR="000D2ED0" w:rsidRPr="00DC03DA" w:rsidRDefault="00FC6685" w:rsidP="004609F1">
            <w:pPr>
              <w:spacing w:before="120" w:after="0" w:line="240" w:lineRule="auto"/>
              <w:rPr>
                <w:rFonts w:ascii="Arial" w:hAnsi="Arial" w:cs="Arial"/>
              </w:rPr>
            </w:pPr>
            <w:r>
              <w:rPr>
                <w:rFonts w:ascii="Arial" w:hAnsi="Arial" w:cs="Arial"/>
              </w:rPr>
              <w:t xml:space="preserve">find the variance and standard deviation. </w:t>
            </w:r>
          </w:p>
        </w:tc>
      </w:tr>
      <w:tr w:rsidR="00A06C0A" w:rsidRPr="00DC03DA" w:rsidTr="00A06C0A">
        <w:tc>
          <w:tcPr>
            <w:tcW w:w="5508" w:type="dxa"/>
          </w:tcPr>
          <w:p w:rsidR="00A06C0A" w:rsidRDefault="00FC6685" w:rsidP="004609F1">
            <w:pPr>
              <w:spacing w:before="120" w:after="0" w:line="240" w:lineRule="auto"/>
              <w:rPr>
                <w:rFonts w:ascii="Arial" w:hAnsi="Arial" w:cs="Arial"/>
              </w:rPr>
            </w:pPr>
            <w:r>
              <w:rPr>
                <w:rFonts w:ascii="Arial" w:hAnsi="Arial" w:cs="Arial"/>
              </w:rPr>
              <w:t>1.  {7, 4, 3, 9, 2}</w:t>
            </w:r>
          </w:p>
          <w:p w:rsidR="00E54FA9" w:rsidRPr="00DC03DA" w:rsidRDefault="00E54FA9" w:rsidP="004609F1">
            <w:pPr>
              <w:spacing w:before="120" w:after="0" w:line="240" w:lineRule="auto"/>
              <w:rPr>
                <w:rFonts w:ascii="Arial" w:hAnsi="Arial" w:cs="Arial"/>
              </w:rPr>
            </w:pPr>
          </w:p>
        </w:tc>
        <w:tc>
          <w:tcPr>
            <w:tcW w:w="5508" w:type="dxa"/>
          </w:tcPr>
          <w:p w:rsidR="00A06C0A" w:rsidRPr="00DC03DA" w:rsidRDefault="00FC6685" w:rsidP="004609F1">
            <w:pPr>
              <w:spacing w:before="120" w:after="0" w:line="240" w:lineRule="auto"/>
              <w:rPr>
                <w:rFonts w:ascii="Arial" w:hAnsi="Arial" w:cs="Arial"/>
              </w:rPr>
            </w:pPr>
            <w:r>
              <w:rPr>
                <w:rFonts w:ascii="Arial" w:hAnsi="Arial" w:cs="Arial"/>
              </w:rPr>
              <w:t>2.  {35, 67, 21, 16, 24, 51, 18, 32}</w:t>
            </w:r>
          </w:p>
        </w:tc>
      </w:tr>
      <w:tr w:rsidR="00FC6685" w:rsidRPr="00DC03DA" w:rsidTr="009B6F3A">
        <w:tc>
          <w:tcPr>
            <w:tcW w:w="5508" w:type="dxa"/>
          </w:tcPr>
          <w:p w:rsidR="00FC6685" w:rsidRDefault="00FC6685" w:rsidP="00FC6685">
            <w:pPr>
              <w:tabs>
                <w:tab w:val="left" w:pos="3465"/>
              </w:tabs>
              <w:spacing w:before="120" w:after="0" w:line="240" w:lineRule="auto"/>
              <w:rPr>
                <w:rFonts w:ascii="Arial" w:hAnsi="Arial" w:cs="Arial"/>
              </w:rPr>
            </w:pPr>
            <w:r>
              <w:rPr>
                <w:rFonts w:ascii="Arial" w:hAnsi="Arial" w:cs="Arial"/>
              </w:rPr>
              <w:t>3.  {19, 23, 17, 20, 25, 19, 15, 22}</w:t>
            </w:r>
          </w:p>
          <w:p w:rsidR="00E54FA9" w:rsidRPr="00DC03DA" w:rsidRDefault="00E54FA9" w:rsidP="00FC6685">
            <w:pPr>
              <w:tabs>
                <w:tab w:val="left" w:pos="3465"/>
              </w:tabs>
              <w:spacing w:before="120" w:after="0" w:line="240" w:lineRule="auto"/>
              <w:rPr>
                <w:rFonts w:ascii="Arial" w:hAnsi="Arial" w:cs="Arial"/>
              </w:rPr>
            </w:pPr>
          </w:p>
        </w:tc>
        <w:tc>
          <w:tcPr>
            <w:tcW w:w="5508" w:type="dxa"/>
          </w:tcPr>
          <w:p w:rsidR="00FC6685" w:rsidRPr="00DC03DA" w:rsidRDefault="00FC6685" w:rsidP="00FC6685">
            <w:pPr>
              <w:tabs>
                <w:tab w:val="left" w:pos="3465"/>
              </w:tabs>
              <w:spacing w:before="120" w:after="0" w:line="240" w:lineRule="auto"/>
              <w:rPr>
                <w:rFonts w:ascii="Arial" w:hAnsi="Arial" w:cs="Arial"/>
              </w:rPr>
            </w:pPr>
            <w:r>
              <w:rPr>
                <w:rFonts w:ascii="Arial" w:hAnsi="Arial" w:cs="Arial"/>
              </w:rPr>
              <w:t>4.  {5, 12, 10, 13, 8, 11, 15, 12}</w:t>
            </w:r>
          </w:p>
        </w:tc>
      </w:tr>
      <w:tr w:rsidR="00FC6685" w:rsidRPr="00DC03DA" w:rsidTr="00752716">
        <w:tc>
          <w:tcPr>
            <w:tcW w:w="11016" w:type="dxa"/>
            <w:gridSpan w:val="2"/>
          </w:tcPr>
          <w:p w:rsidR="00FC6685" w:rsidRPr="00DC03DA" w:rsidRDefault="00FC6685" w:rsidP="00FC6685">
            <w:pPr>
              <w:spacing w:before="120" w:after="0" w:line="240" w:lineRule="auto"/>
              <w:rPr>
                <w:rFonts w:ascii="Arial" w:hAnsi="Arial" w:cs="Arial"/>
              </w:rPr>
            </w:pPr>
            <w:r>
              <w:rPr>
                <w:rFonts w:ascii="Arial" w:hAnsi="Arial" w:cs="Arial"/>
              </w:rPr>
              <w:t>5.  A biologist is growing bacteria in the lab.  For a certain species of bacteria, she records these doubling times:  41 min, 45 min, 39 min, 42 min, 38 min, 88 min, 43, min, 40 min, 44 min 39 min, 42 min and 40 min.</w:t>
            </w:r>
          </w:p>
        </w:tc>
      </w:tr>
      <w:tr w:rsidR="00FC6685" w:rsidRPr="00DC03DA" w:rsidTr="001B29BC">
        <w:tc>
          <w:tcPr>
            <w:tcW w:w="5508" w:type="dxa"/>
          </w:tcPr>
          <w:p w:rsidR="00FC6685" w:rsidRDefault="00FC6685" w:rsidP="00666CE4">
            <w:pPr>
              <w:spacing w:before="120" w:after="0" w:line="240" w:lineRule="auto"/>
              <w:ind w:left="360"/>
              <w:rPr>
                <w:rFonts w:ascii="Arial" w:hAnsi="Arial" w:cs="Arial"/>
              </w:rPr>
            </w:pPr>
            <w:r>
              <w:rPr>
                <w:rFonts w:ascii="Arial" w:hAnsi="Arial" w:cs="Arial"/>
              </w:rPr>
              <w:t>a.  find the mean of the data</w:t>
            </w:r>
          </w:p>
          <w:p w:rsidR="00E54FA9" w:rsidRPr="00DC03DA" w:rsidRDefault="00E54FA9" w:rsidP="00E54FA9">
            <w:pPr>
              <w:spacing w:before="120" w:after="0" w:line="240" w:lineRule="auto"/>
              <w:rPr>
                <w:rFonts w:ascii="Arial" w:hAnsi="Arial" w:cs="Arial"/>
              </w:rPr>
            </w:pPr>
          </w:p>
        </w:tc>
        <w:tc>
          <w:tcPr>
            <w:tcW w:w="5508" w:type="dxa"/>
          </w:tcPr>
          <w:p w:rsidR="00FC6685" w:rsidRPr="00DC03DA" w:rsidRDefault="00FC6685" w:rsidP="00666CE4">
            <w:pPr>
              <w:spacing w:before="120" w:after="0" w:line="240" w:lineRule="auto"/>
              <w:ind w:left="360"/>
              <w:rPr>
                <w:rFonts w:ascii="Arial" w:hAnsi="Arial" w:cs="Arial"/>
              </w:rPr>
            </w:pPr>
            <w:r>
              <w:rPr>
                <w:rFonts w:ascii="Arial" w:hAnsi="Arial" w:cs="Arial"/>
              </w:rPr>
              <w:t>b.  find the standard deviation</w:t>
            </w:r>
          </w:p>
        </w:tc>
      </w:tr>
      <w:tr w:rsidR="00FC6685" w:rsidRPr="00DC03DA" w:rsidTr="00C375FE">
        <w:trPr>
          <w:trHeight w:val="485"/>
        </w:trPr>
        <w:tc>
          <w:tcPr>
            <w:tcW w:w="5508" w:type="dxa"/>
          </w:tcPr>
          <w:p w:rsidR="00FC6685" w:rsidRDefault="00FC6685" w:rsidP="00F41BFE">
            <w:pPr>
              <w:spacing w:before="120" w:after="0" w:line="240" w:lineRule="auto"/>
              <w:ind w:left="360"/>
              <w:rPr>
                <w:rFonts w:ascii="Arial" w:hAnsi="Arial" w:cs="Arial"/>
              </w:rPr>
            </w:pPr>
            <w:r>
              <w:rPr>
                <w:rFonts w:ascii="Arial" w:hAnsi="Arial" w:cs="Arial"/>
              </w:rPr>
              <w:t>c.  identify any outliers</w:t>
            </w:r>
          </w:p>
          <w:p w:rsidR="00E54FA9" w:rsidRDefault="00E54FA9" w:rsidP="00F41BFE">
            <w:pPr>
              <w:spacing w:before="120" w:after="0" w:line="240" w:lineRule="auto"/>
              <w:ind w:left="360"/>
              <w:rPr>
                <w:rFonts w:ascii="Arial" w:hAnsi="Arial" w:cs="Arial"/>
              </w:rPr>
            </w:pPr>
          </w:p>
          <w:p w:rsidR="00E54FA9" w:rsidRPr="00DC03DA" w:rsidRDefault="00E54FA9" w:rsidP="00F41BFE">
            <w:pPr>
              <w:spacing w:before="120" w:after="0" w:line="240" w:lineRule="auto"/>
              <w:ind w:left="360"/>
              <w:rPr>
                <w:rFonts w:ascii="Arial" w:hAnsi="Arial" w:cs="Arial"/>
              </w:rPr>
            </w:pPr>
          </w:p>
        </w:tc>
        <w:tc>
          <w:tcPr>
            <w:tcW w:w="5508" w:type="dxa"/>
          </w:tcPr>
          <w:p w:rsidR="00FC6685" w:rsidRPr="00DC03DA" w:rsidRDefault="00FC6685" w:rsidP="00F41BFE">
            <w:pPr>
              <w:spacing w:before="120" w:after="0" w:line="240" w:lineRule="auto"/>
              <w:ind w:left="360"/>
              <w:rPr>
                <w:rFonts w:ascii="Arial" w:hAnsi="Arial" w:cs="Arial"/>
              </w:rPr>
            </w:pPr>
            <w:r>
              <w:rPr>
                <w:rFonts w:ascii="Arial" w:hAnsi="Arial" w:cs="Arial"/>
              </w:rPr>
              <w:t>d.  describe how any outlier affects the mean and standard deviation</w:t>
            </w:r>
          </w:p>
        </w:tc>
      </w:tr>
      <w:tr w:rsidR="00FC6685" w:rsidRPr="00DC03DA" w:rsidTr="00C132B8">
        <w:trPr>
          <w:trHeight w:val="485"/>
        </w:trPr>
        <w:tc>
          <w:tcPr>
            <w:tcW w:w="11016" w:type="dxa"/>
            <w:gridSpan w:val="2"/>
          </w:tcPr>
          <w:p w:rsidR="00FC6685" w:rsidRDefault="00FC6685" w:rsidP="00FC6685">
            <w:pPr>
              <w:spacing w:before="120" w:after="0" w:line="240" w:lineRule="auto"/>
              <w:rPr>
                <w:rFonts w:ascii="Arial" w:hAnsi="Arial" w:cs="Arial"/>
              </w:rPr>
            </w:pPr>
            <w:r>
              <w:rPr>
                <w:rFonts w:ascii="Arial" w:hAnsi="Arial" w:cs="Arial"/>
              </w:rPr>
              <w:t xml:space="preserve">6.   Each week, Damien records the miles per gallon for his car to the nearest whole number.  Over a period of ten weeks, the data are 18, 17, 19, 18, 18, 25, 29, 30, 26, 19.  He wants to arrange and summarize his data so that he can analyze it. </w:t>
            </w:r>
          </w:p>
        </w:tc>
      </w:tr>
      <w:tr w:rsidR="00E54FA9" w:rsidRPr="00DC03DA" w:rsidTr="003D22FB">
        <w:trPr>
          <w:trHeight w:val="485"/>
        </w:trPr>
        <w:tc>
          <w:tcPr>
            <w:tcW w:w="5508" w:type="dxa"/>
          </w:tcPr>
          <w:p w:rsidR="00E54FA9" w:rsidRDefault="00E54FA9" w:rsidP="002F463B">
            <w:pPr>
              <w:spacing w:before="120" w:after="0" w:line="240" w:lineRule="auto"/>
              <w:rPr>
                <w:rFonts w:ascii="Arial" w:hAnsi="Arial" w:cs="Arial"/>
              </w:rPr>
            </w:pPr>
            <w:r>
              <w:rPr>
                <w:rFonts w:ascii="Arial" w:hAnsi="Arial" w:cs="Arial"/>
              </w:rPr>
              <w:t xml:space="preserve">a. Make a box and whisker plot of his data.  </w:t>
            </w:r>
          </w:p>
          <w:p w:rsidR="00E54FA9" w:rsidRDefault="00E54FA9" w:rsidP="002F463B">
            <w:pPr>
              <w:spacing w:before="120" w:after="0" w:line="240" w:lineRule="auto"/>
              <w:rPr>
                <w:rFonts w:ascii="Arial" w:hAnsi="Arial" w:cs="Arial"/>
              </w:rPr>
            </w:pPr>
          </w:p>
          <w:p w:rsidR="00E54FA9" w:rsidRDefault="00E54FA9" w:rsidP="002F463B">
            <w:pPr>
              <w:spacing w:before="120" w:after="0" w:line="240" w:lineRule="auto"/>
              <w:rPr>
                <w:rFonts w:ascii="Arial" w:hAnsi="Arial" w:cs="Arial"/>
              </w:rPr>
            </w:pPr>
          </w:p>
          <w:p w:rsidR="00E54FA9" w:rsidRDefault="00E54FA9" w:rsidP="002F463B">
            <w:pPr>
              <w:spacing w:before="120" w:after="0" w:line="240" w:lineRule="auto"/>
              <w:rPr>
                <w:rFonts w:ascii="Arial" w:hAnsi="Arial" w:cs="Arial"/>
              </w:rPr>
            </w:pPr>
          </w:p>
        </w:tc>
        <w:tc>
          <w:tcPr>
            <w:tcW w:w="5508" w:type="dxa"/>
          </w:tcPr>
          <w:p w:rsidR="00E54FA9" w:rsidRDefault="00E54FA9" w:rsidP="002F463B">
            <w:pPr>
              <w:spacing w:before="120" w:after="0" w:line="240" w:lineRule="auto"/>
              <w:rPr>
                <w:rFonts w:ascii="Arial" w:hAnsi="Arial" w:cs="Arial"/>
              </w:rPr>
            </w:pPr>
            <w:r>
              <w:rPr>
                <w:rFonts w:ascii="Arial" w:hAnsi="Arial" w:cs="Arial"/>
              </w:rPr>
              <w:t>b.  explain what the interquartile range represents in terms of the car’s miles per gallon.</w:t>
            </w:r>
          </w:p>
        </w:tc>
      </w:tr>
      <w:tr w:rsidR="00E54FA9" w:rsidRPr="00DC03DA" w:rsidTr="00D01573">
        <w:trPr>
          <w:trHeight w:val="485"/>
        </w:trPr>
        <w:tc>
          <w:tcPr>
            <w:tcW w:w="5508" w:type="dxa"/>
          </w:tcPr>
          <w:p w:rsidR="00E54FA9" w:rsidRDefault="00E54FA9" w:rsidP="002F463B">
            <w:pPr>
              <w:spacing w:before="120" w:after="0" w:line="240" w:lineRule="auto"/>
              <w:rPr>
                <w:rFonts w:ascii="Arial" w:hAnsi="Arial" w:cs="Arial"/>
              </w:rPr>
            </w:pPr>
            <w:r>
              <w:rPr>
                <w:rFonts w:ascii="Arial" w:hAnsi="Arial" w:cs="Arial"/>
              </w:rPr>
              <w:t>c.  find the standard deviation for the data</w:t>
            </w:r>
          </w:p>
          <w:p w:rsidR="00E54FA9" w:rsidRDefault="00E54FA9" w:rsidP="002F463B">
            <w:pPr>
              <w:spacing w:before="120" w:after="0" w:line="240" w:lineRule="auto"/>
              <w:rPr>
                <w:rFonts w:ascii="Arial" w:hAnsi="Arial" w:cs="Arial"/>
              </w:rPr>
            </w:pPr>
          </w:p>
          <w:p w:rsidR="00E54FA9" w:rsidRDefault="00E54FA9" w:rsidP="002F463B">
            <w:pPr>
              <w:spacing w:before="120" w:after="0" w:line="240" w:lineRule="auto"/>
              <w:rPr>
                <w:rFonts w:ascii="Arial" w:hAnsi="Arial" w:cs="Arial"/>
              </w:rPr>
            </w:pPr>
          </w:p>
          <w:p w:rsidR="00E54FA9" w:rsidRDefault="00E54FA9" w:rsidP="002F463B">
            <w:pPr>
              <w:spacing w:before="120" w:after="0" w:line="240" w:lineRule="auto"/>
              <w:rPr>
                <w:rFonts w:ascii="Arial" w:hAnsi="Arial" w:cs="Arial"/>
              </w:rPr>
            </w:pPr>
          </w:p>
        </w:tc>
        <w:tc>
          <w:tcPr>
            <w:tcW w:w="5508" w:type="dxa"/>
          </w:tcPr>
          <w:p w:rsidR="00E54FA9" w:rsidRDefault="00E54FA9" w:rsidP="002F463B">
            <w:pPr>
              <w:spacing w:before="120" w:after="0" w:line="240" w:lineRule="auto"/>
              <w:rPr>
                <w:rFonts w:ascii="Arial" w:hAnsi="Arial" w:cs="Arial"/>
              </w:rPr>
            </w:pPr>
            <w:r>
              <w:rPr>
                <w:rFonts w:ascii="Arial" w:hAnsi="Arial" w:cs="Arial"/>
              </w:rPr>
              <w:t>d.  explain what the standard deviation represents in terms of the car’s miles per gallon.</w:t>
            </w:r>
          </w:p>
          <w:p w:rsidR="00E54FA9" w:rsidRDefault="00E54FA9" w:rsidP="002F463B">
            <w:pPr>
              <w:spacing w:before="120" w:after="0" w:line="240" w:lineRule="auto"/>
              <w:rPr>
                <w:rFonts w:ascii="Arial" w:hAnsi="Arial" w:cs="Arial"/>
              </w:rPr>
            </w:pPr>
          </w:p>
        </w:tc>
      </w:tr>
      <w:tr w:rsidR="00E54FA9" w:rsidRPr="00DC03DA" w:rsidTr="00DC369C">
        <w:trPr>
          <w:trHeight w:val="485"/>
        </w:trPr>
        <w:tc>
          <w:tcPr>
            <w:tcW w:w="11016" w:type="dxa"/>
            <w:gridSpan w:val="2"/>
          </w:tcPr>
          <w:p w:rsidR="00E54FA9" w:rsidRDefault="00E54FA9" w:rsidP="002F463B">
            <w:pPr>
              <w:spacing w:before="120" w:after="0" w:line="240" w:lineRule="auto"/>
              <w:rPr>
                <w:rFonts w:ascii="Arial" w:hAnsi="Arial" w:cs="Arial"/>
              </w:rPr>
            </w:pPr>
            <w:r>
              <w:rPr>
                <w:rFonts w:ascii="Arial" w:hAnsi="Arial" w:cs="Arial"/>
              </w:rPr>
              <w:t>e.  Damien thinks that the standard deviation is a more reliable measure of dispersion than the interquartile range.  Is he correct?  Explain.</w:t>
            </w:r>
          </w:p>
          <w:p w:rsidR="00E54FA9" w:rsidRDefault="00E54FA9" w:rsidP="002F463B">
            <w:pPr>
              <w:spacing w:before="120" w:after="0" w:line="240" w:lineRule="auto"/>
              <w:rPr>
                <w:rFonts w:ascii="Arial" w:hAnsi="Arial" w:cs="Arial"/>
              </w:rPr>
            </w:pPr>
          </w:p>
          <w:p w:rsidR="00E54FA9" w:rsidRDefault="00E54FA9" w:rsidP="002F463B">
            <w:pPr>
              <w:spacing w:before="120" w:after="0" w:line="240" w:lineRule="auto"/>
              <w:rPr>
                <w:rFonts w:ascii="Arial" w:hAnsi="Arial" w:cs="Arial"/>
              </w:rPr>
            </w:pPr>
          </w:p>
          <w:p w:rsidR="00E54FA9" w:rsidRDefault="00E54FA9" w:rsidP="002F463B">
            <w:pPr>
              <w:spacing w:before="120" w:after="0" w:line="240" w:lineRule="auto"/>
              <w:rPr>
                <w:rFonts w:ascii="Arial" w:hAnsi="Arial" w:cs="Arial"/>
              </w:rPr>
            </w:pPr>
          </w:p>
          <w:p w:rsidR="00E54FA9" w:rsidRDefault="00E54FA9" w:rsidP="002F463B">
            <w:pPr>
              <w:spacing w:before="120" w:after="0" w:line="240" w:lineRule="auto"/>
              <w:rPr>
                <w:rFonts w:ascii="Arial" w:hAnsi="Arial" w:cs="Arial"/>
              </w:rPr>
            </w:pPr>
          </w:p>
        </w:tc>
      </w:tr>
    </w:tbl>
    <w:p w:rsidR="00D40B91" w:rsidRPr="00DC03DA" w:rsidRDefault="00D40B91">
      <w:pPr>
        <w:rPr>
          <w:rFonts w:ascii="Arial" w:hAnsi="Arial" w:cs="Arial"/>
        </w:rPr>
      </w:pPr>
    </w:p>
    <w:sectPr w:rsidR="00D40B91" w:rsidRPr="00DC03DA" w:rsidSect="00266E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AB" w:rsidRDefault="008721AB" w:rsidP="008721AB">
      <w:pPr>
        <w:spacing w:after="0" w:line="240" w:lineRule="auto"/>
      </w:pPr>
      <w:r>
        <w:separator/>
      </w:r>
    </w:p>
  </w:endnote>
  <w:endnote w:type="continuationSeparator" w:id="0">
    <w:p w:rsidR="008721AB" w:rsidRDefault="008721AB" w:rsidP="0087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AB" w:rsidRDefault="008721AB" w:rsidP="008721AB">
      <w:pPr>
        <w:spacing w:after="0" w:line="240" w:lineRule="auto"/>
      </w:pPr>
      <w:r>
        <w:separator/>
      </w:r>
    </w:p>
  </w:footnote>
  <w:footnote w:type="continuationSeparator" w:id="0">
    <w:p w:rsidR="008721AB" w:rsidRDefault="008721AB" w:rsidP="0087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A65D7"/>
    <w:multiLevelType w:val="hybridMultilevel"/>
    <w:tmpl w:val="F64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C4CF8"/>
    <w:multiLevelType w:val="hybridMultilevel"/>
    <w:tmpl w:val="357E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C4BB8"/>
    <w:multiLevelType w:val="hybridMultilevel"/>
    <w:tmpl w:val="73142A16"/>
    <w:lvl w:ilvl="0" w:tplc="0A024C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625B7"/>
    <w:multiLevelType w:val="hybridMultilevel"/>
    <w:tmpl w:val="2AAEAD20"/>
    <w:lvl w:ilvl="0" w:tplc="FA7280C4">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6E79"/>
    <w:rsid w:val="000B30A2"/>
    <w:rsid w:val="000D2ED0"/>
    <w:rsid w:val="000F5FE6"/>
    <w:rsid w:val="001D3784"/>
    <w:rsid w:val="00266E79"/>
    <w:rsid w:val="00302EB9"/>
    <w:rsid w:val="004609F1"/>
    <w:rsid w:val="004E0345"/>
    <w:rsid w:val="00543A87"/>
    <w:rsid w:val="005716A0"/>
    <w:rsid w:val="00666CE4"/>
    <w:rsid w:val="006C357A"/>
    <w:rsid w:val="00710A98"/>
    <w:rsid w:val="008721AB"/>
    <w:rsid w:val="008D0C9E"/>
    <w:rsid w:val="00923620"/>
    <w:rsid w:val="00A06C0A"/>
    <w:rsid w:val="00A61575"/>
    <w:rsid w:val="00B170B5"/>
    <w:rsid w:val="00B85FC0"/>
    <w:rsid w:val="00BE7134"/>
    <w:rsid w:val="00C61008"/>
    <w:rsid w:val="00C962AB"/>
    <w:rsid w:val="00D2302C"/>
    <w:rsid w:val="00D40B91"/>
    <w:rsid w:val="00DC03DA"/>
    <w:rsid w:val="00E54FA9"/>
    <w:rsid w:val="00F41BFE"/>
    <w:rsid w:val="00FA3C89"/>
    <w:rsid w:val="00FC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B8FA9-16A7-4BFC-842A-24609BAB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ED0"/>
    <w:pPr>
      <w:spacing w:after="0" w:line="240" w:lineRule="auto"/>
      <w:ind w:left="720"/>
      <w:contextualSpacing/>
    </w:pPr>
    <w:rPr>
      <w:rFonts w:ascii="Times New Roman" w:eastAsia="MS Mincho" w:hAnsi="Times New Roman"/>
      <w:sz w:val="24"/>
      <w:szCs w:val="24"/>
    </w:rPr>
  </w:style>
  <w:style w:type="paragraph" w:customStyle="1" w:styleId="Default">
    <w:name w:val="Default"/>
    <w:rsid w:val="001D3784"/>
    <w:pPr>
      <w:autoSpaceDE w:val="0"/>
      <w:autoSpaceDN w:val="0"/>
      <w:adjustRightInd w:val="0"/>
    </w:pPr>
    <w:rPr>
      <w:rFonts w:ascii="Perpetua" w:hAnsi="Perpetua" w:cs="Perpetua"/>
      <w:color w:val="000000"/>
      <w:sz w:val="24"/>
      <w:szCs w:val="24"/>
    </w:rPr>
  </w:style>
  <w:style w:type="paragraph" w:styleId="BalloonText">
    <w:name w:val="Balloon Text"/>
    <w:basedOn w:val="Normal"/>
    <w:link w:val="BalloonTextChar"/>
    <w:uiPriority w:val="99"/>
    <w:semiHidden/>
    <w:unhideWhenUsed/>
    <w:rsid w:val="006C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57A"/>
    <w:rPr>
      <w:rFonts w:ascii="Tahoma" w:hAnsi="Tahoma" w:cs="Tahoma"/>
      <w:sz w:val="16"/>
      <w:szCs w:val="16"/>
    </w:rPr>
  </w:style>
  <w:style w:type="character" w:styleId="PlaceholderText">
    <w:name w:val="Placeholder Text"/>
    <w:basedOn w:val="DefaultParagraphFont"/>
    <w:uiPriority w:val="99"/>
    <w:semiHidden/>
    <w:rsid w:val="006C357A"/>
    <w:rPr>
      <w:color w:val="808080"/>
    </w:rPr>
  </w:style>
  <w:style w:type="paragraph" w:styleId="Header">
    <w:name w:val="header"/>
    <w:basedOn w:val="Normal"/>
    <w:link w:val="HeaderChar"/>
    <w:uiPriority w:val="99"/>
    <w:unhideWhenUsed/>
    <w:rsid w:val="0087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AB"/>
    <w:rPr>
      <w:sz w:val="22"/>
      <w:szCs w:val="22"/>
    </w:rPr>
  </w:style>
  <w:style w:type="paragraph" w:styleId="Footer">
    <w:name w:val="footer"/>
    <w:basedOn w:val="Normal"/>
    <w:link w:val="FooterChar"/>
    <w:uiPriority w:val="99"/>
    <w:unhideWhenUsed/>
    <w:rsid w:val="0087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CCGPS Advanced Algebra</vt:lpstr>
    </vt:vector>
  </TitlesOfParts>
  <Company>Paulding Co School District</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CCGPS Advanced Algebra</dc:title>
  <dc:creator>KVaughn</dc:creator>
  <cp:lastModifiedBy>John Dowis</cp:lastModifiedBy>
  <cp:revision>4</cp:revision>
  <dcterms:created xsi:type="dcterms:W3CDTF">2014-12-17T00:50:00Z</dcterms:created>
  <dcterms:modified xsi:type="dcterms:W3CDTF">2015-09-03T18:21:00Z</dcterms:modified>
</cp:coreProperties>
</file>