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A2" w:rsidRPr="00EE5380" w:rsidRDefault="008D0BF8" w:rsidP="00D40B91">
      <w:pPr>
        <w:spacing w:after="0"/>
        <w:rPr>
          <w:rFonts w:ascii="Arial" w:hAnsi="Arial" w:cs="Arial"/>
          <w:b/>
        </w:rPr>
      </w:pPr>
      <w:r>
        <w:rPr>
          <w:rFonts w:ascii="Arial" w:hAnsi="Arial" w:cs="Arial"/>
          <w:b/>
        </w:rPr>
        <w:t>Algebra II</w:t>
      </w:r>
      <w:r>
        <w:rPr>
          <w:rFonts w:ascii="Arial" w:hAnsi="Arial" w:cs="Arial"/>
          <w:b/>
        </w:rPr>
        <w:tab/>
      </w:r>
      <w:r>
        <w:rPr>
          <w:rFonts w:ascii="Arial" w:hAnsi="Arial" w:cs="Arial"/>
          <w:b/>
        </w:rPr>
        <w:tab/>
      </w:r>
      <w:r>
        <w:rPr>
          <w:rFonts w:ascii="Arial" w:hAnsi="Arial" w:cs="Arial"/>
          <w:b/>
        </w:rPr>
        <w:tab/>
      </w:r>
      <w:r>
        <w:rPr>
          <w:rFonts w:ascii="Arial" w:hAnsi="Arial" w:cs="Arial"/>
          <w:b/>
        </w:rPr>
        <w:tab/>
      </w:r>
      <w:r w:rsidR="00D40B91" w:rsidRPr="00EE5380">
        <w:rPr>
          <w:rFonts w:ascii="Arial" w:hAnsi="Arial" w:cs="Arial"/>
          <w:b/>
        </w:rPr>
        <w:tab/>
      </w:r>
      <w:r w:rsidR="00D40B91" w:rsidRPr="00EE5380">
        <w:rPr>
          <w:rFonts w:ascii="Arial" w:hAnsi="Arial" w:cs="Arial"/>
          <w:b/>
        </w:rPr>
        <w:tab/>
      </w:r>
      <w:r w:rsidR="00D40B91" w:rsidRPr="00EE5380">
        <w:rPr>
          <w:rFonts w:ascii="Arial" w:hAnsi="Arial" w:cs="Arial"/>
          <w:b/>
        </w:rPr>
        <w:tab/>
        <w:t>Name____________________________________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D40B91" w:rsidRPr="00EE5380">
        <w:tc>
          <w:tcPr>
            <w:tcW w:w="5508" w:type="dxa"/>
          </w:tcPr>
          <w:p w:rsidR="00D40B91" w:rsidRPr="00EE5380" w:rsidRDefault="00D40B91" w:rsidP="00D40B91">
            <w:pPr>
              <w:spacing w:before="120" w:after="0" w:line="240" w:lineRule="auto"/>
              <w:rPr>
                <w:rFonts w:ascii="Arial" w:hAnsi="Arial" w:cs="Arial"/>
                <w:b/>
              </w:rPr>
            </w:pPr>
            <w:r w:rsidRPr="00EE5380">
              <w:rPr>
                <w:rFonts w:ascii="Arial" w:hAnsi="Arial" w:cs="Arial"/>
                <w:b/>
              </w:rPr>
              <w:t>Unit:</w:t>
            </w:r>
            <w:r w:rsidR="008D0BF8">
              <w:rPr>
                <w:rFonts w:ascii="Arial" w:hAnsi="Arial" w:cs="Arial"/>
                <w:b/>
              </w:rPr>
              <w:t xml:space="preserve"> 5</w:t>
            </w:r>
          </w:p>
        </w:tc>
        <w:tc>
          <w:tcPr>
            <w:tcW w:w="5508" w:type="dxa"/>
          </w:tcPr>
          <w:p w:rsidR="00D40B91" w:rsidRPr="00EE5380" w:rsidRDefault="00D40B91" w:rsidP="002B6EF9">
            <w:pPr>
              <w:spacing w:before="120" w:after="0" w:line="240" w:lineRule="auto"/>
              <w:rPr>
                <w:rFonts w:ascii="Arial" w:hAnsi="Arial" w:cs="Arial"/>
              </w:rPr>
            </w:pPr>
            <w:r w:rsidRPr="00EE5380">
              <w:rPr>
                <w:rFonts w:ascii="Arial" w:hAnsi="Arial" w:cs="Arial"/>
                <w:b/>
              </w:rPr>
              <w:t>Homework</w:t>
            </w:r>
            <w:r w:rsidRPr="00EE5380">
              <w:rPr>
                <w:rFonts w:ascii="Arial" w:hAnsi="Arial" w:cs="Arial"/>
              </w:rPr>
              <w:t>:</w:t>
            </w:r>
            <w:r w:rsidR="000356E1">
              <w:rPr>
                <w:rFonts w:ascii="Arial" w:hAnsi="Arial" w:cs="Arial"/>
              </w:rPr>
              <w:t xml:space="preserve"> </w:t>
            </w:r>
            <w:r w:rsidR="002B6EF9">
              <w:rPr>
                <w:rFonts w:ascii="Arial" w:hAnsi="Arial" w:cs="Arial"/>
              </w:rPr>
              <w:t>4</w:t>
            </w:r>
          </w:p>
        </w:tc>
      </w:tr>
      <w:tr w:rsidR="00D40B91" w:rsidRPr="00EE5380">
        <w:tc>
          <w:tcPr>
            <w:tcW w:w="11016" w:type="dxa"/>
            <w:gridSpan w:val="2"/>
          </w:tcPr>
          <w:p w:rsidR="0040388B" w:rsidRPr="002B6EF9" w:rsidRDefault="00D40B91" w:rsidP="002B6EF9">
            <w:pPr>
              <w:tabs>
                <w:tab w:val="left" w:pos="4260"/>
              </w:tabs>
              <w:autoSpaceDE w:val="0"/>
              <w:autoSpaceDN w:val="0"/>
              <w:adjustRightInd w:val="0"/>
              <w:spacing w:after="0" w:line="240" w:lineRule="auto"/>
              <w:rPr>
                <w:rFonts w:ascii="Arial Narrow" w:hAnsi="Arial Narrow" w:cs="Arial"/>
                <w:sz w:val="20"/>
                <w:szCs w:val="20"/>
              </w:rPr>
            </w:pPr>
            <w:r w:rsidRPr="002B6EF9">
              <w:rPr>
                <w:rFonts w:ascii="Arial Narrow" w:hAnsi="Arial Narrow" w:cs="Arial"/>
                <w:b/>
                <w:sz w:val="20"/>
                <w:szCs w:val="20"/>
              </w:rPr>
              <w:t>Standard</w:t>
            </w:r>
            <w:r w:rsidRPr="002B6EF9">
              <w:rPr>
                <w:rFonts w:ascii="Arial Narrow" w:hAnsi="Arial Narrow" w:cs="Arial"/>
                <w:sz w:val="20"/>
                <w:szCs w:val="20"/>
              </w:rPr>
              <w:t>:</w:t>
            </w:r>
            <w:r w:rsidR="002B6EF9">
              <w:rPr>
                <w:rFonts w:ascii="Arial Narrow" w:hAnsi="Arial Narrow" w:cs="Arial"/>
                <w:sz w:val="20"/>
                <w:szCs w:val="20"/>
              </w:rPr>
              <w:t xml:space="preserve">    </w:t>
            </w:r>
            <w:r w:rsidR="0040388B" w:rsidRPr="002B6EF9">
              <w:rPr>
                <w:rFonts w:ascii="Arial Narrow" w:hAnsi="Arial Narrow" w:cs="Arial"/>
                <w:b/>
                <w:bCs/>
                <w:color w:val="000000"/>
                <w:sz w:val="20"/>
                <w:szCs w:val="20"/>
                <w:u w:val="single"/>
              </w:rPr>
              <w:t>Analyze functions using different representations</w:t>
            </w:r>
          </w:p>
          <w:p w:rsidR="002B6EF9" w:rsidRDefault="008D0BF8" w:rsidP="002B6EF9">
            <w:pPr>
              <w:spacing w:before="120" w:after="0" w:line="240" w:lineRule="auto"/>
              <w:rPr>
                <w:rFonts w:ascii="Arial Narrow" w:hAnsi="Arial Narrow" w:cs="Arial"/>
                <w:b/>
                <w:sz w:val="20"/>
                <w:szCs w:val="20"/>
              </w:rPr>
            </w:pPr>
            <w:r>
              <w:rPr>
                <w:rFonts w:ascii="Arial Narrow" w:hAnsi="Arial Narrow" w:cs="Arial"/>
                <w:b/>
                <w:sz w:val="20"/>
                <w:szCs w:val="20"/>
              </w:rPr>
              <w:t>MGSE</w:t>
            </w:r>
            <w:r w:rsidR="002B6EF9" w:rsidRPr="002B6EF9">
              <w:rPr>
                <w:rFonts w:ascii="Arial Narrow" w:hAnsi="Arial Narrow" w:cs="Arial"/>
                <w:b/>
                <w:sz w:val="20"/>
                <w:szCs w:val="20"/>
              </w:rPr>
              <w:t>9</w:t>
            </w:r>
            <w:r w:rsidR="002B6EF9" w:rsidRPr="002B6EF9">
              <w:rPr>
                <w:rFonts w:ascii="Cambria Math" w:hAnsi="Cambria Math" w:cs="Cambria Math"/>
                <w:b/>
                <w:sz w:val="20"/>
                <w:szCs w:val="20"/>
              </w:rPr>
              <w:t>‐</w:t>
            </w:r>
            <w:r w:rsidR="002B6EF9" w:rsidRPr="002B6EF9">
              <w:rPr>
                <w:rFonts w:ascii="Arial Narrow" w:hAnsi="Arial Narrow" w:cs="Arial"/>
                <w:b/>
                <w:sz w:val="20"/>
                <w:szCs w:val="20"/>
              </w:rPr>
              <w:t xml:space="preserve">12.F.IF.8 Write a function defined by an expression in different but equivalent forms to reveal and explain different properties of the function. (Limit to exponential and logarithmic functions.) </w:t>
            </w:r>
          </w:p>
          <w:p w:rsidR="00D40B91" w:rsidRPr="002B6EF9" w:rsidRDefault="008D0BF8" w:rsidP="002B6EF9">
            <w:pPr>
              <w:spacing w:before="120" w:after="0" w:line="240" w:lineRule="auto"/>
              <w:rPr>
                <w:rFonts w:ascii="Arial Narrow" w:hAnsi="Arial Narrow" w:cs="Arial"/>
                <w:b/>
                <w:sz w:val="20"/>
                <w:szCs w:val="20"/>
              </w:rPr>
            </w:pPr>
            <w:r>
              <w:rPr>
                <w:rFonts w:ascii="Arial Narrow" w:hAnsi="Arial Narrow" w:cs="Arial"/>
                <w:b/>
                <w:sz w:val="20"/>
                <w:szCs w:val="20"/>
              </w:rPr>
              <w:t>MGSE</w:t>
            </w:r>
            <w:bookmarkStart w:id="0" w:name="_GoBack"/>
            <w:bookmarkEnd w:id="0"/>
            <w:r w:rsidR="002B6EF9" w:rsidRPr="002B6EF9">
              <w:rPr>
                <w:rFonts w:ascii="Arial Narrow" w:hAnsi="Arial Narrow" w:cs="Arial"/>
                <w:b/>
                <w:sz w:val="20"/>
                <w:szCs w:val="20"/>
              </w:rPr>
              <w:t>9</w:t>
            </w:r>
            <w:r w:rsidR="002B6EF9" w:rsidRPr="002B6EF9">
              <w:rPr>
                <w:rFonts w:ascii="Cambria Math" w:hAnsi="Cambria Math" w:cs="Cambria Math"/>
                <w:b/>
                <w:sz w:val="20"/>
                <w:szCs w:val="20"/>
              </w:rPr>
              <w:t>‐</w:t>
            </w:r>
            <w:r w:rsidR="002B6EF9" w:rsidRPr="002B6EF9">
              <w:rPr>
                <w:rFonts w:ascii="Arial Narrow" w:hAnsi="Arial Narrow" w:cs="Arial"/>
                <w:b/>
                <w:sz w:val="20"/>
                <w:szCs w:val="20"/>
              </w:rPr>
              <w:t>12.F.IF.8b Use the properties of exponents to interpret expressions for exponential functions. (Limit to exponential and logarithmic functions.)</w:t>
            </w:r>
          </w:p>
        </w:tc>
      </w:tr>
      <w:tr w:rsidR="000D2ED0" w:rsidRPr="00EE5380">
        <w:tc>
          <w:tcPr>
            <w:tcW w:w="11016" w:type="dxa"/>
            <w:gridSpan w:val="2"/>
          </w:tcPr>
          <w:p w:rsidR="000D2ED0" w:rsidRPr="009336F4" w:rsidRDefault="000D2ED0" w:rsidP="0040388B">
            <w:pPr>
              <w:pStyle w:val="Default"/>
              <w:rPr>
                <w:rFonts w:ascii="Arial Narrow" w:hAnsi="Arial Narrow" w:cs="Arial"/>
                <w:sz w:val="20"/>
                <w:szCs w:val="20"/>
              </w:rPr>
            </w:pPr>
            <w:r w:rsidRPr="009336F4">
              <w:rPr>
                <w:rFonts w:ascii="Arial Narrow" w:hAnsi="Arial Narrow" w:cs="Arial"/>
                <w:b/>
                <w:sz w:val="20"/>
                <w:szCs w:val="20"/>
              </w:rPr>
              <w:t>Essential Question</w:t>
            </w:r>
            <w:r w:rsidR="001827D4" w:rsidRPr="009336F4">
              <w:rPr>
                <w:rFonts w:ascii="Arial Narrow" w:hAnsi="Arial Narrow" w:cs="Arial"/>
                <w:b/>
                <w:sz w:val="20"/>
                <w:szCs w:val="20"/>
              </w:rPr>
              <w:t>s</w:t>
            </w:r>
            <w:r w:rsidRPr="009336F4">
              <w:rPr>
                <w:rFonts w:ascii="Arial Narrow" w:hAnsi="Arial Narrow" w:cs="Arial"/>
                <w:b/>
                <w:sz w:val="20"/>
                <w:szCs w:val="20"/>
              </w:rPr>
              <w:t>:</w:t>
            </w:r>
            <w:r w:rsidR="001D3784" w:rsidRPr="009336F4">
              <w:rPr>
                <w:rFonts w:ascii="Arial Narrow" w:hAnsi="Arial Narrow" w:cs="Arial"/>
                <w:b/>
                <w:sz w:val="20"/>
                <w:szCs w:val="20"/>
              </w:rPr>
              <w:t xml:space="preserve">  </w:t>
            </w:r>
            <w:r w:rsidRPr="009336F4">
              <w:rPr>
                <w:rFonts w:ascii="Arial Narrow" w:hAnsi="Arial Narrow" w:cs="Arial"/>
                <w:b/>
                <w:sz w:val="20"/>
                <w:szCs w:val="20"/>
              </w:rPr>
              <w:t xml:space="preserve"> </w:t>
            </w:r>
            <w:r w:rsidR="0040388B" w:rsidRPr="009336F4">
              <w:rPr>
                <w:rFonts w:ascii="Arial Narrow" w:hAnsi="Arial Narrow" w:cs="Arial"/>
                <w:sz w:val="20"/>
                <w:szCs w:val="20"/>
              </w:rPr>
              <w:t>How can equations describe growth and decay situations?</w:t>
            </w:r>
          </w:p>
        </w:tc>
      </w:tr>
      <w:tr w:rsidR="00D40B91" w:rsidRPr="00EE5380">
        <w:tc>
          <w:tcPr>
            <w:tcW w:w="11016" w:type="dxa"/>
            <w:gridSpan w:val="2"/>
          </w:tcPr>
          <w:p w:rsidR="000D2ED0" w:rsidRPr="00EE5380" w:rsidRDefault="00D40B91" w:rsidP="0040388B">
            <w:pPr>
              <w:spacing w:before="120" w:after="0" w:line="240" w:lineRule="auto"/>
              <w:rPr>
                <w:rFonts w:ascii="Arial" w:hAnsi="Arial" w:cs="Arial"/>
                <w:sz w:val="20"/>
                <w:szCs w:val="20"/>
              </w:rPr>
            </w:pPr>
            <w:r w:rsidRPr="00EE5380">
              <w:rPr>
                <w:rFonts w:ascii="Arial" w:hAnsi="Arial" w:cs="Arial"/>
                <w:b/>
                <w:sz w:val="20"/>
                <w:szCs w:val="20"/>
              </w:rPr>
              <w:t>Key Words</w:t>
            </w:r>
            <w:r w:rsidRPr="00EE5380">
              <w:rPr>
                <w:rFonts w:ascii="Arial" w:hAnsi="Arial" w:cs="Arial"/>
                <w:sz w:val="20"/>
                <w:szCs w:val="20"/>
              </w:rPr>
              <w:t>:</w:t>
            </w:r>
            <w:r w:rsidR="000D2ED0" w:rsidRPr="00EE5380">
              <w:rPr>
                <w:rFonts w:ascii="Arial" w:hAnsi="Arial" w:cs="Arial"/>
                <w:sz w:val="20"/>
                <w:szCs w:val="20"/>
              </w:rPr>
              <w:t xml:space="preserve"> </w:t>
            </w:r>
            <w:r w:rsidR="00A06C0A" w:rsidRPr="00EE5380">
              <w:rPr>
                <w:rFonts w:ascii="Arial" w:hAnsi="Arial" w:cs="Arial"/>
                <w:sz w:val="20"/>
                <w:szCs w:val="20"/>
              </w:rPr>
              <w:t xml:space="preserve"> </w:t>
            </w:r>
            <w:r w:rsidR="0040388B">
              <w:rPr>
                <w:rFonts w:ascii="Arial" w:hAnsi="Arial" w:cs="Arial"/>
                <w:b/>
                <w:bCs/>
                <w:sz w:val="20"/>
                <w:szCs w:val="20"/>
              </w:rPr>
              <w:t>exponential function, logarithmic function, inverse function, logarithm</w:t>
            </w:r>
            <w:r w:rsidR="001827D4" w:rsidRPr="00EE5380">
              <w:rPr>
                <w:rFonts w:ascii="Arial" w:hAnsi="Arial" w:cs="Arial"/>
                <w:b/>
                <w:bCs/>
                <w:sz w:val="20"/>
                <w:szCs w:val="20"/>
              </w:rPr>
              <w:t xml:space="preserve"> </w:t>
            </w:r>
            <w:r w:rsidR="0040388B">
              <w:rPr>
                <w:rFonts w:ascii="Arial" w:hAnsi="Arial" w:cs="Arial"/>
                <w:b/>
                <w:bCs/>
                <w:sz w:val="20"/>
                <w:szCs w:val="20"/>
              </w:rPr>
              <w:t>, base, asymptote, exponential growth, exponential decay</w:t>
            </w:r>
            <w:r w:rsidR="001827D4" w:rsidRPr="00EE5380">
              <w:rPr>
                <w:rFonts w:ascii="Arial" w:hAnsi="Arial" w:cs="Arial"/>
                <w:b/>
                <w:bCs/>
                <w:sz w:val="20"/>
                <w:szCs w:val="20"/>
              </w:rPr>
              <w:t xml:space="preserve"> </w:t>
            </w:r>
          </w:p>
        </w:tc>
      </w:tr>
      <w:tr w:rsidR="00FF5C4A" w:rsidRPr="00EE5380">
        <w:tc>
          <w:tcPr>
            <w:tcW w:w="11016" w:type="dxa"/>
            <w:gridSpan w:val="2"/>
          </w:tcPr>
          <w:p w:rsidR="00FF5C4A" w:rsidRDefault="002B6EF9" w:rsidP="002B6EF9">
            <w:pPr>
              <w:spacing w:before="120" w:after="0" w:line="240" w:lineRule="auto"/>
              <w:jc w:val="center"/>
              <w:rPr>
                <w:rFonts w:ascii="Arial" w:hAnsi="Arial" w:cs="Arial"/>
                <w:b/>
                <w:sz w:val="20"/>
                <w:szCs w:val="20"/>
              </w:rPr>
            </w:pPr>
            <w:r>
              <w:rPr>
                <w:rFonts w:ascii="Arial" w:hAnsi="Arial" w:cs="Arial"/>
                <w:b/>
                <w:sz w:val="20"/>
                <w:szCs w:val="20"/>
              </w:rPr>
              <w:t>Bacteria in the Swimming Pool</w:t>
            </w:r>
          </w:p>
          <w:p w:rsidR="002B6EF9" w:rsidRPr="00EE5380" w:rsidRDefault="002B6EF9" w:rsidP="002B6EF9">
            <w:pPr>
              <w:spacing w:before="120" w:after="0" w:line="240" w:lineRule="auto"/>
              <w:rPr>
                <w:rFonts w:ascii="Arial" w:hAnsi="Arial" w:cs="Arial"/>
                <w:b/>
                <w:sz w:val="20"/>
                <w:szCs w:val="20"/>
              </w:rPr>
            </w:pPr>
            <w:r>
              <w:rPr>
                <w:rFonts w:ascii="Arial" w:hAnsi="Arial" w:cs="Arial"/>
                <w:b/>
                <w:sz w:val="20"/>
                <w:szCs w:val="20"/>
              </w:rPr>
              <w:t xml:space="preserve">Introduction:  </w:t>
            </w:r>
            <w:r w:rsidRPr="002B6EF9">
              <w:rPr>
                <w:rFonts w:ascii="Arial" w:hAnsi="Arial" w:cs="Arial"/>
                <w:b/>
                <w:sz w:val="20"/>
                <w:szCs w:val="20"/>
              </w:rPr>
              <w:t>This is a problem that models exponential growth. It is solved us</w:t>
            </w:r>
            <w:r>
              <w:rPr>
                <w:rFonts w:ascii="Arial" w:hAnsi="Arial" w:cs="Arial"/>
                <w:b/>
                <w:sz w:val="20"/>
                <w:szCs w:val="20"/>
              </w:rPr>
              <w:t xml:space="preserve">ing a numerical approach and a </w:t>
            </w:r>
            <w:r w:rsidRPr="002B6EF9">
              <w:rPr>
                <w:rFonts w:ascii="Arial" w:hAnsi="Arial" w:cs="Arial"/>
                <w:b/>
                <w:sz w:val="20"/>
                <w:szCs w:val="20"/>
              </w:rPr>
              <w:t xml:space="preserve">graphical approach. </w:t>
            </w:r>
          </w:p>
        </w:tc>
      </w:tr>
      <w:tr w:rsidR="00FF5C4A" w:rsidRPr="00EE5380">
        <w:tc>
          <w:tcPr>
            <w:tcW w:w="11016" w:type="dxa"/>
            <w:gridSpan w:val="2"/>
          </w:tcPr>
          <w:p w:rsidR="002B6EF9" w:rsidRPr="002B6EF9" w:rsidRDefault="00B66927" w:rsidP="002B6EF9">
            <w:pPr>
              <w:spacing w:before="120" w:after="0" w:line="240" w:lineRule="auto"/>
              <w:rPr>
                <w:rFonts w:ascii="Arial" w:hAnsi="Arial" w:cs="Arial"/>
                <w:sz w:val="20"/>
                <w:szCs w:val="20"/>
              </w:rPr>
            </w:pPr>
            <w:r>
              <w:rPr>
                <w:rFonts w:ascii="Arial" w:hAnsi="Arial" w:cs="Arial"/>
                <w:sz w:val="20"/>
                <w:szCs w:val="20"/>
              </w:rPr>
              <w:t xml:space="preserve">1.  </w:t>
            </w:r>
            <w:r w:rsidR="002B6EF9" w:rsidRPr="002B6EF9">
              <w:rPr>
                <w:rFonts w:ascii="Arial" w:hAnsi="Arial" w:cs="Arial"/>
                <w:sz w:val="20"/>
                <w:szCs w:val="20"/>
              </w:rPr>
              <w:t xml:space="preserve">The bacteria count in a heated swimming pool is 1500 bacteria </w:t>
            </w:r>
            <w:r w:rsidR="002B6EF9">
              <w:rPr>
                <w:rFonts w:ascii="Arial" w:hAnsi="Arial" w:cs="Arial"/>
                <w:sz w:val="20"/>
                <w:szCs w:val="20"/>
              </w:rPr>
              <w:t xml:space="preserve">per cubic centimeter on Monday </w:t>
            </w:r>
            <w:r w:rsidR="002B6EF9" w:rsidRPr="002B6EF9">
              <w:rPr>
                <w:rFonts w:ascii="Arial" w:hAnsi="Arial" w:cs="Arial"/>
                <w:sz w:val="20"/>
                <w:szCs w:val="20"/>
              </w:rPr>
              <w:t xml:space="preserve">morning at 8 AM, and the count doubles each day thereafter. </w:t>
            </w:r>
          </w:p>
          <w:p w:rsidR="00FF5C4A" w:rsidRDefault="002B6EF9" w:rsidP="002B6EF9">
            <w:pPr>
              <w:spacing w:before="120" w:after="0" w:line="240" w:lineRule="auto"/>
              <w:rPr>
                <w:rFonts w:ascii="Arial" w:hAnsi="Arial" w:cs="Arial"/>
                <w:sz w:val="20"/>
                <w:szCs w:val="20"/>
              </w:rPr>
            </w:pPr>
            <w:r w:rsidRPr="002B6EF9">
              <w:rPr>
                <w:rFonts w:ascii="Arial" w:hAnsi="Arial" w:cs="Arial"/>
                <w:sz w:val="20"/>
                <w:szCs w:val="20"/>
              </w:rPr>
              <w:t>What bacteria count can you expect on Wednesday at 8 AM?</w:t>
            </w:r>
          </w:p>
          <w:p w:rsidR="002B6EF9" w:rsidRPr="00FF5C4A" w:rsidRDefault="002B6EF9" w:rsidP="002B6EF9">
            <w:pPr>
              <w:spacing w:before="120" w:after="0" w:line="240" w:lineRule="auto"/>
              <w:rPr>
                <w:rFonts w:ascii="Arial" w:hAnsi="Arial" w:cs="Arial"/>
                <w:sz w:val="20"/>
                <w:szCs w:val="20"/>
              </w:rPr>
            </w:pPr>
          </w:p>
        </w:tc>
      </w:tr>
      <w:tr w:rsidR="00FF5C4A" w:rsidRPr="00EE5380">
        <w:tc>
          <w:tcPr>
            <w:tcW w:w="11016" w:type="dxa"/>
            <w:gridSpan w:val="2"/>
          </w:tcPr>
          <w:p w:rsidR="00FF5C4A" w:rsidRDefault="00B66927" w:rsidP="00DD507D">
            <w:pPr>
              <w:pStyle w:val="20-NumQuestion"/>
              <w:tabs>
                <w:tab w:val="clear" w:pos="9360"/>
                <w:tab w:val="right" w:pos="8222"/>
              </w:tabs>
              <w:rPr>
                <w:rFonts w:ascii="Arial Narrow" w:hAnsi="Arial Narrow"/>
              </w:rPr>
            </w:pPr>
            <w:r>
              <w:rPr>
                <w:rFonts w:ascii="Arial Narrow" w:hAnsi="Arial Narrow"/>
              </w:rPr>
              <w:t xml:space="preserve">2.  </w:t>
            </w:r>
            <w:r w:rsidR="002B6EF9">
              <w:rPr>
                <w:rFonts w:ascii="Arial Narrow" w:hAnsi="Arial Narrow"/>
              </w:rPr>
              <w:t xml:space="preserve">Complete the table:  </w:t>
            </w:r>
          </w:p>
          <w:p w:rsidR="002B6EF9" w:rsidRPr="00DD507D" w:rsidRDefault="002B6EF9" w:rsidP="00DD507D">
            <w:pPr>
              <w:pStyle w:val="20-NumQuestion"/>
              <w:tabs>
                <w:tab w:val="clear" w:pos="9360"/>
                <w:tab w:val="right" w:pos="8222"/>
              </w:tabs>
              <w:rPr>
                <w:rFonts w:ascii="Arial Narrow" w:hAnsi="Arial Narrow"/>
              </w:rPr>
            </w:pPr>
            <w:r>
              <w:rPr>
                <w:noProof/>
              </w:rPr>
              <w:drawing>
                <wp:inline distT="0" distB="0" distL="0" distR="0" wp14:anchorId="4A61228B" wp14:editId="0B770138">
                  <wp:extent cx="44291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29125" cy="1076325"/>
                          </a:xfrm>
                          <a:prstGeom prst="rect">
                            <a:avLst/>
                          </a:prstGeom>
                        </pic:spPr>
                      </pic:pic>
                    </a:graphicData>
                  </a:graphic>
                </wp:inline>
              </w:drawing>
            </w:r>
          </w:p>
        </w:tc>
      </w:tr>
      <w:tr w:rsidR="00DD507D" w:rsidRPr="00EE5380" w:rsidTr="00DD507D">
        <w:trPr>
          <w:trHeight w:val="737"/>
        </w:trPr>
        <w:tc>
          <w:tcPr>
            <w:tcW w:w="11016" w:type="dxa"/>
            <w:gridSpan w:val="2"/>
          </w:tcPr>
          <w:p w:rsidR="00DD507D" w:rsidRPr="00FF5C4A" w:rsidRDefault="00B66927" w:rsidP="002B6EF9">
            <w:pPr>
              <w:spacing w:before="120" w:after="0" w:line="240" w:lineRule="auto"/>
            </w:pPr>
            <w:r>
              <w:t xml:space="preserve">3.  </w:t>
            </w:r>
            <w:r w:rsidR="002B6EF9">
              <w:t>Suppose we want to know the expected bacteria count at 2 PM Thursday, 3.25 days after the initial count. Use the values in your table to estimate the number of bacteria. Explain your thinking.</w:t>
            </w:r>
          </w:p>
        </w:tc>
      </w:tr>
      <w:tr w:rsidR="002B6EF9" w:rsidRPr="00EE5380" w:rsidTr="006E14C6">
        <w:trPr>
          <w:trHeight w:val="3113"/>
        </w:trPr>
        <w:tc>
          <w:tcPr>
            <w:tcW w:w="11016" w:type="dxa"/>
            <w:gridSpan w:val="2"/>
          </w:tcPr>
          <w:p w:rsidR="002B6EF9" w:rsidRDefault="00B66927" w:rsidP="00FF5C4A">
            <w:pPr>
              <w:autoSpaceDE w:val="0"/>
              <w:autoSpaceDN w:val="0"/>
              <w:adjustRightInd w:val="0"/>
              <w:spacing w:after="0" w:line="240" w:lineRule="auto"/>
              <w:rPr>
                <w:rFonts w:ascii="Arial Narrow" w:hAnsi="Arial Narrow" w:cs="Arial"/>
              </w:rPr>
            </w:pPr>
            <w:r>
              <w:rPr>
                <w:rFonts w:ascii="Arial Narrow" w:hAnsi="Arial Narrow" w:cs="Arial"/>
              </w:rPr>
              <w:t xml:space="preserve">4.  </w:t>
            </w:r>
            <w:r w:rsidR="002B6EF9">
              <w:rPr>
                <w:rFonts w:ascii="Arial Narrow" w:hAnsi="Arial Narrow" w:cs="Arial"/>
              </w:rPr>
              <w:t xml:space="preserve">To answer this question more precisely, it would be helpful if we can </w:t>
            </w:r>
            <w:r>
              <w:rPr>
                <w:rFonts w:ascii="Arial Narrow" w:hAnsi="Arial Narrow" w:cs="Arial"/>
              </w:rPr>
              <w:t>write</w:t>
            </w:r>
            <w:r w:rsidR="002B6EF9">
              <w:rPr>
                <w:rFonts w:ascii="Arial Narrow" w:hAnsi="Arial Narrow" w:cs="Arial"/>
              </w:rPr>
              <w:t xml:space="preserve"> a function for the number of bacteria count in terms of the number of days since Monday at 8 AM.  To do this, it is helpful to look for a pattern.  </w:t>
            </w:r>
            <w:r>
              <w:rPr>
                <w:rFonts w:ascii="Arial Narrow" w:hAnsi="Arial Narrow" w:cs="Arial"/>
              </w:rPr>
              <w:t>However</w:t>
            </w:r>
            <w:r w:rsidR="002B6EF9">
              <w:rPr>
                <w:rFonts w:ascii="Arial Narrow" w:hAnsi="Arial Narrow" w:cs="Arial"/>
              </w:rPr>
              <w:t>, if you calculated the bacteria count for each number of day in the table, then the process you used to get the number is probably hard to see.  Instead, consider writing the number of bacteria for each number of days in terms of 1500, the initial bacteria count.</w:t>
            </w:r>
          </w:p>
          <w:p w:rsidR="00B66927" w:rsidRDefault="00B66927" w:rsidP="00FF5C4A">
            <w:pPr>
              <w:autoSpaceDE w:val="0"/>
              <w:autoSpaceDN w:val="0"/>
              <w:adjustRightInd w:val="0"/>
              <w:spacing w:after="0" w:line="240" w:lineRule="auto"/>
              <w:rPr>
                <w:rFonts w:ascii="Arial Narrow" w:hAnsi="Arial Narrow" w:cs="Arial"/>
              </w:rPr>
            </w:pPr>
          </w:p>
          <w:p w:rsidR="00B66927" w:rsidRDefault="00B66927" w:rsidP="00FF5C4A">
            <w:pPr>
              <w:autoSpaceDE w:val="0"/>
              <w:autoSpaceDN w:val="0"/>
              <w:adjustRightInd w:val="0"/>
              <w:spacing w:after="0" w:line="240" w:lineRule="auto"/>
              <w:rPr>
                <w:rFonts w:ascii="Arial Narrow" w:hAnsi="Arial Narrow" w:cs="Arial"/>
              </w:rPr>
            </w:pPr>
            <w:r>
              <w:rPr>
                <w:rFonts w:ascii="Arial Narrow" w:hAnsi="Arial Narrow" w:cs="Arial"/>
              </w:rPr>
              <w:t>Ask yourself:  If you began with 1500 bacteria, how do you get the number of bacteria after 1 day?  1500∙2.  Then the number after 2 days is found by doubling the number of bacteria after day 1:  (1500∙2</w:t>
            </w:r>
            <w:proofErr w:type="gramStart"/>
            <w:r>
              <w:rPr>
                <w:rFonts w:ascii="Arial Narrow" w:hAnsi="Arial Narrow" w:cs="Arial"/>
              </w:rPr>
              <w:t>)∙</w:t>
            </w:r>
            <w:proofErr w:type="gramEnd"/>
            <w:r>
              <w:rPr>
                <w:rFonts w:ascii="Arial Narrow" w:hAnsi="Arial Narrow" w:cs="Arial"/>
              </w:rPr>
              <w:t>2.  Complete the pattern using the table.</w:t>
            </w:r>
          </w:p>
          <w:p w:rsidR="00B66927" w:rsidRPr="00DD507D" w:rsidRDefault="00B66927" w:rsidP="00FF5C4A">
            <w:pPr>
              <w:autoSpaceDE w:val="0"/>
              <w:autoSpaceDN w:val="0"/>
              <w:adjustRightInd w:val="0"/>
              <w:spacing w:after="0" w:line="240" w:lineRule="auto"/>
              <w:rPr>
                <w:rFonts w:ascii="Arial Narrow" w:hAnsi="Arial Narrow" w:cs="Arial"/>
              </w:rPr>
            </w:pPr>
            <w:r>
              <w:rPr>
                <w:noProof/>
              </w:rPr>
              <w:drawing>
                <wp:inline distT="0" distB="0" distL="0" distR="0" wp14:anchorId="5714E83C" wp14:editId="581E2AF3">
                  <wp:extent cx="44291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29125" cy="1076325"/>
                          </a:xfrm>
                          <a:prstGeom prst="rect">
                            <a:avLst/>
                          </a:prstGeom>
                        </pic:spPr>
                      </pic:pic>
                    </a:graphicData>
                  </a:graphic>
                </wp:inline>
              </w:drawing>
            </w:r>
          </w:p>
        </w:tc>
      </w:tr>
      <w:tr w:rsidR="00B66927" w:rsidRPr="00EE5380" w:rsidTr="00C8457B">
        <w:trPr>
          <w:trHeight w:val="602"/>
        </w:trPr>
        <w:tc>
          <w:tcPr>
            <w:tcW w:w="11016" w:type="dxa"/>
            <w:gridSpan w:val="2"/>
          </w:tcPr>
          <w:p w:rsidR="00B66927" w:rsidRPr="00DD507D" w:rsidRDefault="00B66927" w:rsidP="00B66927">
            <w:pPr>
              <w:spacing w:before="120" w:after="0" w:line="240" w:lineRule="auto"/>
              <w:rPr>
                <w:rFonts w:ascii="Arial Narrow" w:hAnsi="Arial Narrow" w:cs="Arial"/>
              </w:rPr>
            </w:pPr>
            <w:r>
              <w:rPr>
                <w:rFonts w:ascii="Arial Narrow" w:hAnsi="Arial Narrow" w:cs="Arial"/>
              </w:rPr>
              <w:t>5.  Use the pattern from Problem 4</w:t>
            </w:r>
            <w:r w:rsidRPr="00B66927">
              <w:rPr>
                <w:rFonts w:ascii="Arial Narrow" w:hAnsi="Arial Narrow" w:cs="Arial"/>
              </w:rPr>
              <w:t xml:space="preserve"> to write a function P that represe</w:t>
            </w:r>
            <w:r>
              <w:rPr>
                <w:rFonts w:ascii="Arial Narrow" w:hAnsi="Arial Narrow" w:cs="Arial"/>
              </w:rPr>
              <w:t xml:space="preserve">nts the number of bacteria per </w:t>
            </w:r>
            <w:r w:rsidRPr="00B66927">
              <w:rPr>
                <w:rFonts w:ascii="Arial Narrow" w:hAnsi="Arial Narrow" w:cs="Arial"/>
              </w:rPr>
              <w:t>cc after t days. (Be sure your function gives you the same data you</w:t>
            </w:r>
            <w:r>
              <w:rPr>
                <w:rFonts w:ascii="Arial Narrow" w:hAnsi="Arial Narrow" w:cs="Arial"/>
              </w:rPr>
              <w:t xml:space="preserve"> wrote in the table of Problem </w:t>
            </w:r>
            <w:r w:rsidRPr="00B66927">
              <w:rPr>
                <w:rFonts w:ascii="Arial Narrow" w:hAnsi="Arial Narrow" w:cs="Arial"/>
              </w:rPr>
              <w:t>2.)</w:t>
            </w:r>
          </w:p>
        </w:tc>
      </w:tr>
      <w:tr w:rsidR="00B66927" w:rsidRPr="00EE5380" w:rsidTr="00C8457B">
        <w:trPr>
          <w:trHeight w:val="602"/>
        </w:trPr>
        <w:tc>
          <w:tcPr>
            <w:tcW w:w="11016" w:type="dxa"/>
            <w:gridSpan w:val="2"/>
          </w:tcPr>
          <w:p w:rsidR="00B66927" w:rsidRDefault="00B66927" w:rsidP="00B66927">
            <w:pPr>
              <w:spacing w:before="120" w:after="0" w:line="240" w:lineRule="auto"/>
              <w:rPr>
                <w:rFonts w:ascii="Arial Narrow" w:hAnsi="Arial Narrow" w:cs="Arial"/>
              </w:rPr>
            </w:pPr>
            <w:r>
              <w:rPr>
                <w:rFonts w:ascii="Arial Narrow" w:hAnsi="Arial Narrow" w:cs="Arial"/>
              </w:rPr>
              <w:t xml:space="preserve">6.  </w:t>
            </w:r>
            <w:r w:rsidRPr="00B66927">
              <w:rPr>
                <w:rFonts w:ascii="Arial Narrow" w:hAnsi="Arial Narrow" w:cs="Arial"/>
              </w:rPr>
              <w:t>How can you use the function to determine the number of bacteria present after 3.25 days?</w:t>
            </w:r>
          </w:p>
        </w:tc>
      </w:tr>
      <w:tr w:rsidR="00B66927" w:rsidRPr="00EE5380" w:rsidTr="00C8457B">
        <w:trPr>
          <w:trHeight w:val="602"/>
        </w:trPr>
        <w:tc>
          <w:tcPr>
            <w:tcW w:w="11016" w:type="dxa"/>
            <w:gridSpan w:val="2"/>
          </w:tcPr>
          <w:p w:rsidR="00B66927" w:rsidRDefault="00B66927" w:rsidP="00B66927">
            <w:pPr>
              <w:spacing w:before="120" w:after="0" w:line="240" w:lineRule="auto"/>
              <w:rPr>
                <w:rFonts w:ascii="Arial Narrow" w:hAnsi="Arial Narrow" w:cs="Arial"/>
              </w:rPr>
            </w:pPr>
            <w:r>
              <w:rPr>
                <w:rFonts w:ascii="Arial Narrow" w:hAnsi="Arial Narrow" w:cs="Arial"/>
              </w:rPr>
              <w:t xml:space="preserve">7.  </w:t>
            </w:r>
            <w:r w:rsidRPr="00B66927">
              <w:rPr>
                <w:rFonts w:ascii="Arial Narrow" w:hAnsi="Arial Narrow" w:cs="Arial"/>
              </w:rPr>
              <w:t xml:space="preserve">If nothing is done and the bacteria continue to double, how long will </w:t>
            </w:r>
            <w:r>
              <w:rPr>
                <w:rFonts w:ascii="Arial Narrow" w:hAnsi="Arial Narrow" w:cs="Arial"/>
              </w:rPr>
              <w:t xml:space="preserve">it take for the count to reach </w:t>
            </w:r>
            <w:r w:rsidRPr="00B66927">
              <w:rPr>
                <w:rFonts w:ascii="Arial Narrow" w:hAnsi="Arial Narrow" w:cs="Arial"/>
              </w:rPr>
              <w:t>3 million bacteria? Write an equation to represent this situation. Fin</w:t>
            </w:r>
            <w:r>
              <w:rPr>
                <w:rFonts w:ascii="Arial Narrow" w:hAnsi="Arial Narrow" w:cs="Arial"/>
              </w:rPr>
              <w:t xml:space="preserve">d at least 2 different ways to </w:t>
            </w:r>
            <w:r w:rsidRPr="00B66927">
              <w:rPr>
                <w:rFonts w:ascii="Arial Narrow" w:hAnsi="Arial Narrow" w:cs="Arial"/>
              </w:rPr>
              <w:t>solve the equation.</w:t>
            </w:r>
          </w:p>
          <w:p w:rsidR="00B66927" w:rsidRDefault="00B66927" w:rsidP="00B66927">
            <w:pPr>
              <w:spacing w:before="120" w:after="0" w:line="240" w:lineRule="auto"/>
              <w:rPr>
                <w:rFonts w:ascii="Arial Narrow" w:hAnsi="Arial Narrow" w:cs="Arial"/>
              </w:rPr>
            </w:pPr>
          </w:p>
        </w:tc>
      </w:tr>
    </w:tbl>
    <w:p w:rsidR="00B66927" w:rsidRPr="00EE5380" w:rsidRDefault="00B66927">
      <w:pPr>
        <w:rPr>
          <w:rFonts w:ascii="Arial" w:hAnsi="Arial" w:cs="Arial"/>
        </w:rPr>
      </w:pPr>
    </w:p>
    <w:sectPr w:rsidR="00B66927" w:rsidRPr="00EE5380" w:rsidSect="00266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rpetua">
    <w:altName w:val="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thematicalPi-One">
    <w:altName w:val="Arial"/>
    <w:panose1 w:val="00000000000000000000"/>
    <w:charset w:val="4D"/>
    <w:family w:val="auto"/>
    <w:notTrueType/>
    <w:pitch w:val="default"/>
    <w:sig w:usb0="00000003" w:usb1="00000000" w:usb2="00000000" w:usb3="00000000" w:csb0="00000001" w:csb1="00000000"/>
  </w:font>
  <w:font w:name="MathPiOne">
    <w:altName w:val="Mathematical Pi 1"/>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85B875"/>
    <w:multiLevelType w:val="hybridMultilevel"/>
    <w:tmpl w:val="EF939C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C3A111"/>
    <w:multiLevelType w:val="hybridMultilevel"/>
    <w:tmpl w:val="730FE8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426F4"/>
    <w:multiLevelType w:val="hybridMultilevel"/>
    <w:tmpl w:val="A39F31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7B4B8BC"/>
    <w:multiLevelType w:val="hybridMultilevel"/>
    <w:tmpl w:val="C5A623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ECC2CFE"/>
    <w:multiLevelType w:val="hybridMultilevel"/>
    <w:tmpl w:val="4B4318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D3A65D7"/>
    <w:multiLevelType w:val="hybridMultilevel"/>
    <w:tmpl w:val="F64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C4CF8"/>
    <w:multiLevelType w:val="hybridMultilevel"/>
    <w:tmpl w:val="357E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C4BB8"/>
    <w:multiLevelType w:val="hybridMultilevel"/>
    <w:tmpl w:val="73142A16"/>
    <w:lvl w:ilvl="0" w:tplc="0A024C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C625B7"/>
    <w:multiLevelType w:val="hybridMultilevel"/>
    <w:tmpl w:val="2AAEAD20"/>
    <w:lvl w:ilvl="0" w:tplc="FA7280C4">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7"/>
  </w:num>
  <w:num w:numId="5">
    <w:abstractNumId w:val="1"/>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79"/>
    <w:rsid w:val="000356E1"/>
    <w:rsid w:val="000B30A2"/>
    <w:rsid w:val="000D2ED0"/>
    <w:rsid w:val="000F5FE6"/>
    <w:rsid w:val="0014344E"/>
    <w:rsid w:val="001827D4"/>
    <w:rsid w:val="001D3784"/>
    <w:rsid w:val="00200FE3"/>
    <w:rsid w:val="00266E79"/>
    <w:rsid w:val="002B6EF9"/>
    <w:rsid w:val="00316690"/>
    <w:rsid w:val="00365E82"/>
    <w:rsid w:val="003C4D45"/>
    <w:rsid w:val="0040388B"/>
    <w:rsid w:val="004609F1"/>
    <w:rsid w:val="004E0345"/>
    <w:rsid w:val="00543A87"/>
    <w:rsid w:val="005716A0"/>
    <w:rsid w:val="00666CE4"/>
    <w:rsid w:val="006C357A"/>
    <w:rsid w:val="00710A98"/>
    <w:rsid w:val="008D0BF8"/>
    <w:rsid w:val="008D0C9E"/>
    <w:rsid w:val="00923620"/>
    <w:rsid w:val="009336F4"/>
    <w:rsid w:val="00A06C0A"/>
    <w:rsid w:val="00A61575"/>
    <w:rsid w:val="00B66927"/>
    <w:rsid w:val="00B75579"/>
    <w:rsid w:val="00B85FC0"/>
    <w:rsid w:val="00BE7134"/>
    <w:rsid w:val="00C61008"/>
    <w:rsid w:val="00CC4BCB"/>
    <w:rsid w:val="00D04486"/>
    <w:rsid w:val="00D2302C"/>
    <w:rsid w:val="00D40B91"/>
    <w:rsid w:val="00DD507D"/>
    <w:rsid w:val="00E46D3F"/>
    <w:rsid w:val="00E8501A"/>
    <w:rsid w:val="00EE5380"/>
    <w:rsid w:val="00F41BFE"/>
    <w:rsid w:val="00F421E5"/>
    <w:rsid w:val="00F51BF4"/>
    <w:rsid w:val="00FA3C89"/>
    <w:rsid w:val="00FD1CFC"/>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EDD8A-DD9E-4215-AE34-1740A3A0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ED0"/>
    <w:pPr>
      <w:spacing w:after="0" w:line="240" w:lineRule="auto"/>
      <w:ind w:left="720"/>
      <w:contextualSpacing/>
    </w:pPr>
    <w:rPr>
      <w:rFonts w:ascii="Times New Roman" w:eastAsia="MS Mincho" w:hAnsi="Times New Roman"/>
      <w:sz w:val="24"/>
      <w:szCs w:val="24"/>
    </w:rPr>
  </w:style>
  <w:style w:type="paragraph" w:customStyle="1" w:styleId="Default">
    <w:name w:val="Default"/>
    <w:rsid w:val="001D3784"/>
    <w:pPr>
      <w:autoSpaceDE w:val="0"/>
      <w:autoSpaceDN w:val="0"/>
      <w:adjustRightInd w:val="0"/>
    </w:pPr>
    <w:rPr>
      <w:rFonts w:ascii="Perpetua" w:hAnsi="Perpetua" w:cs="Perpetua"/>
      <w:color w:val="000000"/>
      <w:sz w:val="24"/>
      <w:szCs w:val="24"/>
    </w:rPr>
  </w:style>
  <w:style w:type="paragraph" w:styleId="BalloonText">
    <w:name w:val="Balloon Text"/>
    <w:basedOn w:val="Normal"/>
    <w:link w:val="BalloonTextChar"/>
    <w:uiPriority w:val="99"/>
    <w:semiHidden/>
    <w:unhideWhenUsed/>
    <w:rsid w:val="006C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57A"/>
    <w:rPr>
      <w:rFonts w:ascii="Tahoma" w:hAnsi="Tahoma" w:cs="Tahoma"/>
      <w:sz w:val="16"/>
      <w:szCs w:val="16"/>
    </w:rPr>
  </w:style>
  <w:style w:type="character" w:styleId="PlaceholderText">
    <w:name w:val="Placeholder Text"/>
    <w:basedOn w:val="DefaultParagraphFont"/>
    <w:uiPriority w:val="99"/>
    <w:semiHidden/>
    <w:rsid w:val="006C357A"/>
    <w:rPr>
      <w:color w:val="808080"/>
    </w:rPr>
  </w:style>
  <w:style w:type="paragraph" w:customStyle="1" w:styleId="20-NumQuestion">
    <w:name w:val="20 - Num Question"/>
    <w:rsid w:val="00FF5C4A"/>
    <w:pPr>
      <w:tabs>
        <w:tab w:val="right" w:pos="320"/>
        <w:tab w:val="left" w:pos="420"/>
        <w:tab w:val="right" w:pos="9360"/>
      </w:tabs>
      <w:spacing w:before="80" w:line="270" w:lineRule="atLeast"/>
      <w:ind w:left="420" w:hanging="420"/>
    </w:pPr>
    <w:rPr>
      <w:rFonts w:ascii="Arial" w:eastAsia="Times New Roman" w:hAnsi="Arial" w:cs="Arial"/>
      <w:sz w:val="22"/>
      <w:szCs w:val="22"/>
    </w:rPr>
  </w:style>
  <w:style w:type="paragraph" w:customStyle="1" w:styleId="31-WOR-2TABcol">
    <w:name w:val="31 - WOR - 2 TAB col"/>
    <w:basedOn w:val="Normal"/>
    <w:rsid w:val="00FF5C4A"/>
    <w:pPr>
      <w:tabs>
        <w:tab w:val="right" w:leader="underscore" w:pos="4540"/>
        <w:tab w:val="left" w:pos="5240"/>
        <w:tab w:val="right" w:leader="underscore" w:pos="9360"/>
      </w:tabs>
      <w:spacing w:after="0" w:line="480" w:lineRule="atLeast"/>
      <w:ind w:left="420"/>
    </w:pPr>
    <w:rPr>
      <w:rFonts w:ascii="Arial" w:eastAsia="Times New Roman" w:hAnsi="Arial" w:cs="Arial"/>
      <w:sz w:val="18"/>
      <w:szCs w:val="18"/>
    </w:rPr>
  </w:style>
  <w:style w:type="paragraph" w:customStyle="1" w:styleId="22-LetteredQuestion">
    <w:name w:val="22 - Lettered Question"/>
    <w:basedOn w:val="Normal"/>
    <w:rsid w:val="00FF5C4A"/>
    <w:pPr>
      <w:tabs>
        <w:tab w:val="right" w:pos="567"/>
        <w:tab w:val="right" w:pos="740"/>
        <w:tab w:val="right" w:pos="5360"/>
        <w:tab w:val="left" w:pos="5460"/>
        <w:tab w:val="right" w:pos="9360"/>
      </w:tabs>
      <w:spacing w:before="80" w:after="0" w:line="270" w:lineRule="atLeast"/>
      <w:ind w:left="680" w:hanging="420"/>
    </w:pPr>
    <w:rPr>
      <w:rFonts w:ascii="Arial" w:eastAsia="Times New Roman" w:hAnsi="Arial" w:cs="Arial"/>
    </w:rPr>
  </w:style>
  <w:style w:type="paragraph" w:customStyle="1" w:styleId="23-WOR">
    <w:name w:val="23 - WOR"/>
    <w:rsid w:val="00FF5C4A"/>
    <w:pPr>
      <w:tabs>
        <w:tab w:val="right" w:leader="underscore" w:pos="9360"/>
      </w:tabs>
      <w:spacing w:line="480" w:lineRule="atLeast"/>
      <w:ind w:left="420"/>
    </w:pPr>
    <w:rPr>
      <w:rFonts w:ascii="Arial" w:eastAsia="Times New Roman" w:hAnsi="Arial" w:cs="Arial"/>
      <w:sz w:val="18"/>
      <w:szCs w:val="18"/>
    </w:rPr>
  </w:style>
  <w:style w:type="character" w:customStyle="1" w:styleId="02-italic">
    <w:name w:val="02 - italic"/>
    <w:rsid w:val="00FF5C4A"/>
    <w:rPr>
      <w:i/>
      <w:iCs/>
    </w:rPr>
  </w:style>
  <w:style w:type="character" w:customStyle="1" w:styleId="11-MathPi1">
    <w:name w:val="11 - Math Pi 1"/>
    <w:rsid w:val="00FF5C4A"/>
    <w:rPr>
      <w:rFonts w:ascii="MathematicalPi-One" w:hAnsi="MathematicalPi-One"/>
    </w:rPr>
  </w:style>
  <w:style w:type="character" w:customStyle="1" w:styleId="03-bolditalic">
    <w:name w:val="03 - bold italic"/>
    <w:rsid w:val="00FF5C4A"/>
    <w:rPr>
      <w:b/>
      <w:bCs/>
      <w:i/>
      <w:iCs/>
    </w:rPr>
  </w:style>
  <w:style w:type="character" w:customStyle="1" w:styleId="11a-MathPi1Bold">
    <w:name w:val="11a - Math Pi 1 Bold"/>
    <w:rsid w:val="00FF5C4A"/>
    <w:rPr>
      <w:rFonts w:ascii="MathPiOne" w:hAnsi="MathPiOne"/>
      <w:b/>
      <w:bCs/>
    </w:rPr>
  </w:style>
  <w:style w:type="paragraph" w:customStyle="1" w:styleId="10-DirectionText">
    <w:name w:val="10 - Direction Text"/>
    <w:basedOn w:val="Normal"/>
    <w:rsid w:val="00FF5C4A"/>
    <w:pPr>
      <w:spacing w:before="240" w:after="0" w:line="270" w:lineRule="atLeast"/>
      <w:ind w:right="2020"/>
    </w:pPr>
    <w:rPr>
      <w:rFonts w:ascii="Arial" w:eastAsia="Times New Roman" w:hAnsi="Arial" w:cs="Arial"/>
      <w:b/>
      <w:bCs/>
    </w:rPr>
  </w:style>
  <w:style w:type="paragraph" w:customStyle="1" w:styleId="30-NumQ-2TABcol">
    <w:name w:val="30 - Num Q - 2 TAB col"/>
    <w:basedOn w:val="20-NumQuestion"/>
    <w:rsid w:val="00DD507D"/>
    <w:pPr>
      <w:tabs>
        <w:tab w:val="right" w:pos="5140"/>
        <w:tab w:val="left" w:pos="52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A813-6E29-49A1-8001-D1FC577F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CCGPS Advanced Algebra</vt:lpstr>
    </vt:vector>
  </TitlesOfParts>
  <Company>Paulding Co School District</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CCGPS Advanced Algebra</dc:title>
  <dc:creator>KVaughn</dc:creator>
  <cp:lastModifiedBy>Allison Chapman</cp:lastModifiedBy>
  <cp:revision>2</cp:revision>
  <dcterms:created xsi:type="dcterms:W3CDTF">2015-09-03T13:31:00Z</dcterms:created>
  <dcterms:modified xsi:type="dcterms:W3CDTF">2015-09-03T13:31:00Z</dcterms:modified>
</cp:coreProperties>
</file>